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lt-LT"/>
        </w:rPr>
      </w:pPr>
      <w:r>
        <w:rPr>
          <w:rFonts w:ascii="TimesLT" w:eastAsia="Times New Roman" w:hAnsi="TimesLT" w:cs="Times New Roman"/>
          <w:noProof/>
          <w:sz w:val="28"/>
          <w:szCs w:val="28"/>
          <w:lang w:val="lt-LT" w:eastAsia="lt-LT"/>
        </w:rPr>
        <w:drawing>
          <wp:inline distT="0" distB="0" distL="0" distR="0" wp14:anchorId="4DE9B59A" wp14:editId="19E8AB31">
            <wp:extent cx="647700" cy="8001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lt-LT"/>
        </w:rPr>
        <w:t>KLAIPĖDOS UNIVERSITETO</w:t>
      </w: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lt-L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lt-LT"/>
        </w:rPr>
        <w:t>SENATAS</w:t>
      </w: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lt-LT"/>
        </w:rPr>
        <w:t>NUTARIMAS</w:t>
      </w:r>
    </w:p>
    <w:p w:rsidR="00FC1E53" w:rsidRDefault="00FC1E53" w:rsidP="00947AFB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DĖL KLA</w:t>
      </w:r>
      <w:r w:rsidR="00947AFB">
        <w:rPr>
          <w:rFonts w:ascii="Times New Roman" w:hAnsi="Times New Roman" w:cs="Times New Roman"/>
          <w:b/>
          <w:sz w:val="24"/>
          <w:szCs w:val="24"/>
          <w:lang w:val="lt-LT"/>
        </w:rPr>
        <w:t>IPĖDOS UNIVERSITETO SENATO RIN</w:t>
      </w:r>
      <w:r w:rsidR="00C838DA">
        <w:rPr>
          <w:rFonts w:ascii="Times New Roman" w:hAnsi="Times New Roman" w:cs="Times New Roman"/>
          <w:b/>
          <w:sz w:val="24"/>
          <w:szCs w:val="24"/>
          <w:lang w:val="lt-LT"/>
        </w:rPr>
        <w:t>KIMŲ KOMISIJOS</w:t>
      </w:r>
      <w:r w:rsidR="00947AFB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PATVIRTINIMO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:rsidR="0003776A" w:rsidRDefault="0003776A" w:rsidP="00947AFB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2019 m. balandžio </w:t>
      </w:r>
      <w:r w:rsidR="00DA5ED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18 </w:t>
      </w: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d. Nr. </w:t>
      </w:r>
      <w:r w:rsidR="00DA5ED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11-</w:t>
      </w:r>
      <w:r w:rsidR="00BB63B1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47</w:t>
      </w: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Klaipėda</w:t>
      </w: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FC1E53" w:rsidRDefault="00FC1E53" w:rsidP="00FC1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947AFB" w:rsidRDefault="00FC1E53" w:rsidP="00FC1E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Senatas, vadovaudamasis K</w:t>
      </w:r>
      <w:r w:rsidR="00BB63B1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laipėdos universiteto S</w:t>
      </w:r>
      <w:r w:rsid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tatuto 35 punkto 9</w:t>
      </w: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papunkčiu</w:t>
      </w:r>
      <w:r w:rsid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,</w:t>
      </w: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n</w:t>
      </w:r>
      <w:r w:rsidR="00DA5ED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u</w:t>
      </w:r>
      <w:r w:rsidR="00DA5ED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t</w:t>
      </w:r>
      <w:r w:rsidR="00DA5ED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a</w:t>
      </w:r>
      <w:r w:rsidR="00DA5ED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r</w:t>
      </w:r>
      <w:r w:rsidR="00DA5ED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i</w:t>
      </w:r>
      <w:r w:rsidR="00DA5ED0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</w:t>
      </w:r>
      <w:r w:rsidRP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a</w:t>
      </w:r>
      <w:r w:rsid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:</w:t>
      </w:r>
    </w:p>
    <w:p w:rsidR="00FC1E53" w:rsidRPr="00947AFB" w:rsidRDefault="00947AFB" w:rsidP="00947AFB">
      <w:pPr>
        <w:pStyle w:val="Sraopastraipa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Pat</w:t>
      </w:r>
      <w:r w:rsidR="00FC1E53" w:rsidRP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virtinti </w:t>
      </w:r>
      <w:r w:rsidR="00FC1E53" w:rsidRPr="00947AFB">
        <w:rPr>
          <w:rFonts w:ascii="Times New Roman" w:hAnsi="Times New Roman" w:cs="Times New Roman"/>
          <w:sz w:val="24"/>
          <w:szCs w:val="24"/>
          <w:lang w:val="lt-LT"/>
        </w:rPr>
        <w:t>Klaipėdos universiteto</w:t>
      </w:r>
      <w:r w:rsidRPr="00947AFB">
        <w:rPr>
          <w:rFonts w:ascii="Times New Roman" w:hAnsi="Times New Roman" w:cs="Times New Roman"/>
          <w:sz w:val="24"/>
          <w:szCs w:val="24"/>
          <w:lang w:val="lt-LT"/>
        </w:rPr>
        <w:t xml:space="preserve"> Senato rinkimų komisiją: </w:t>
      </w:r>
    </w:p>
    <w:p w:rsidR="00FC1E53" w:rsidRDefault="00B90391" w:rsidP="00FC1E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dr. Arūnas Baublys, B</w:t>
      </w:r>
      <w:r w:rsidR="00FC1E53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altijos regiono istorijos ir archeologijos in</w:t>
      </w:r>
      <w:r w:rsid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stituto vyr. mokslo darbuotojas;</w:t>
      </w:r>
    </w:p>
    <w:p w:rsidR="00FC1E53" w:rsidRDefault="00FC1E53" w:rsidP="00FC1E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dr. Algirdas Giedraitis, Socialinių ir humanitarinių mokslų faku</w:t>
      </w:r>
      <w:r w:rsid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lteto Vadybos katedros docentas;</w:t>
      </w:r>
    </w:p>
    <w:p w:rsidR="00947AFB" w:rsidRDefault="00947AFB" w:rsidP="00FC1E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dr. Tomas Ruginis, Jūros tyrimų instituto mokslo darbuotojas;</w:t>
      </w:r>
    </w:p>
    <w:p w:rsidR="00FC1E53" w:rsidRDefault="00FC1E53" w:rsidP="00947A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dr. Marius Vasylius, Jūrų technologijų ir gamtos mokslų fakultet</w:t>
      </w:r>
      <w:r w:rsid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o Inžinerijos katedros docentas;</w:t>
      </w:r>
    </w:p>
    <w:p w:rsidR="00FC1E53" w:rsidRDefault="00FC1E53" w:rsidP="00FC1E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habil. dr. Geriuldas Žiliukas, Sveikatos mokslų fakulte</w:t>
      </w:r>
      <w:r w:rsid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to Slaugos katedros profesorius.</w:t>
      </w:r>
    </w:p>
    <w:p w:rsidR="00947AFB" w:rsidRPr="00947AFB" w:rsidRDefault="00BB63B1" w:rsidP="00947AFB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Dr. Marių Vasylių</w:t>
      </w:r>
      <w:r w:rsidR="00947AFB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patvirtinti </w:t>
      </w:r>
      <w:r w:rsidR="00947AFB" w:rsidRPr="00947AFB">
        <w:rPr>
          <w:rFonts w:ascii="Times New Roman" w:hAnsi="Times New Roman" w:cs="Times New Roman"/>
          <w:sz w:val="24"/>
          <w:szCs w:val="24"/>
          <w:lang w:val="lt-LT"/>
        </w:rPr>
        <w:t xml:space="preserve">Klaipėdos universiteto Senato </w:t>
      </w:r>
      <w:r w:rsidR="00947AFB">
        <w:rPr>
          <w:rFonts w:ascii="Times New Roman" w:hAnsi="Times New Roman" w:cs="Times New Roman"/>
          <w:sz w:val="24"/>
          <w:szCs w:val="24"/>
          <w:lang w:val="lt-LT"/>
        </w:rPr>
        <w:t>rinkimų komisijos pirmininku.</w:t>
      </w:r>
    </w:p>
    <w:p w:rsidR="00033BE7" w:rsidRDefault="00033BE7">
      <w:pP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947AFB" w:rsidRDefault="00947AFB">
      <w:pP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947AFB" w:rsidRPr="00FC1E53" w:rsidRDefault="00947AFB">
      <w:pPr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Senato pirmininkas</w:t>
      </w:r>
      <w:r w:rsidR="00BB63B1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</w:r>
      <w:r w:rsidR="00BB63B1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</w:r>
      <w:r w:rsidR="00BB63B1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</w:r>
      <w:r w:rsidR="00BB63B1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  <w:t>prof. dr. Vaidutis Laurėnas</w:t>
      </w:r>
      <w:bookmarkStart w:id="0" w:name="_GoBack"/>
      <w:bookmarkEnd w:id="0"/>
    </w:p>
    <w:sectPr w:rsidR="00947AFB" w:rsidRPr="00FC1E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946"/>
    <w:multiLevelType w:val="hybridMultilevel"/>
    <w:tmpl w:val="5DA4CCB4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A071E"/>
    <w:multiLevelType w:val="hybridMultilevel"/>
    <w:tmpl w:val="9BF20E5A"/>
    <w:lvl w:ilvl="0" w:tplc="9D52BF1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3"/>
    <w:rsid w:val="00033BE7"/>
    <w:rsid w:val="0003776A"/>
    <w:rsid w:val="00947AFB"/>
    <w:rsid w:val="00AA78BE"/>
    <w:rsid w:val="00B90391"/>
    <w:rsid w:val="00BB63B1"/>
    <w:rsid w:val="00C838DA"/>
    <w:rsid w:val="00DA5ED0"/>
    <w:rsid w:val="00F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33A04-4127-4A3C-BAE1-14AC094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C1E53"/>
    <w:pPr>
      <w:spacing w:line="256" w:lineRule="auto"/>
    </w:pPr>
    <w:rPr>
      <w:lang w:val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C1E5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1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1E5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Vaidutis Laurėnas</dc:creator>
  <cp:keywords/>
  <dc:description/>
  <cp:lastModifiedBy>Laura Kolozinskienė</cp:lastModifiedBy>
  <cp:revision>10</cp:revision>
  <cp:lastPrinted>2019-04-02T09:00:00Z</cp:lastPrinted>
  <dcterms:created xsi:type="dcterms:W3CDTF">2019-03-12T12:52:00Z</dcterms:created>
  <dcterms:modified xsi:type="dcterms:W3CDTF">2019-04-19T05:59:00Z</dcterms:modified>
</cp:coreProperties>
</file>