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F5CA5" w14:textId="77777777" w:rsidR="00C72F5C" w:rsidRDefault="00D34842">
      <w:pPr>
        <w:ind w:left="10800"/>
        <w:jc w:val="right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    Priedas Nr. 1</w:t>
      </w:r>
    </w:p>
    <w:p w14:paraId="5A4208FF" w14:textId="77777777" w:rsidR="00C72F5C" w:rsidRDefault="00C72F5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14:paraId="325FFD6C" w14:textId="014E4221" w:rsidR="00C72F5C" w:rsidRDefault="00D3484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PRIĖMIMO KONKURSO Į KLAIPĖDOS UNIVERSITETO EKOLOGIJOS IR APLINKOTYROS DOKTORANTŪROS STUDIJAS 202</w:t>
      </w:r>
      <w:r w:rsidR="000B6137">
        <w:rPr>
          <w:b/>
          <w:color w:val="000000"/>
        </w:rPr>
        <w:t>4</w:t>
      </w:r>
      <w:r>
        <w:rPr>
          <w:b/>
          <w:color w:val="000000"/>
        </w:rPr>
        <w:t xml:space="preserve"> METAIS SĄLYGOS IR TVARKA</w:t>
      </w:r>
    </w:p>
    <w:p w14:paraId="2789E975" w14:textId="77777777" w:rsidR="00C72F5C" w:rsidRDefault="00D3484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</w:rPr>
      </w:pPr>
      <w:r>
        <w:rPr>
          <w:b/>
          <w:color w:val="000000"/>
        </w:rPr>
        <w:t xml:space="preserve">I. BENDROSIOS NUOSTATOS </w:t>
      </w:r>
    </w:p>
    <w:p w14:paraId="70CE0372" w14:textId="0CD11FAD" w:rsidR="00C72F5C" w:rsidRDefault="00D34842" w:rsidP="00C153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60"/>
        <w:ind w:left="0" w:firstLine="720"/>
        <w:jc w:val="both"/>
        <w:rPr>
          <w:color w:val="000000"/>
        </w:rPr>
      </w:pPr>
      <w:r>
        <w:rPr>
          <w:color w:val="000000"/>
        </w:rPr>
        <w:t>Priėmimo į trečiosios pakopos studijas (doktorantūrą) 202</w:t>
      </w:r>
      <w:r w:rsidR="000B6137">
        <w:rPr>
          <w:color w:val="000000"/>
        </w:rPr>
        <w:t>4</w:t>
      </w:r>
      <w:r>
        <w:rPr>
          <w:color w:val="000000"/>
        </w:rPr>
        <w:t xml:space="preserve"> metais taisyklės nustato asmenų, stojančių į trečiosios pakopos studijas (doktorantūrą) 202</w:t>
      </w:r>
      <w:r w:rsidR="000B6137">
        <w:rPr>
          <w:color w:val="000000"/>
        </w:rPr>
        <w:t>4</w:t>
      </w:r>
      <w:r>
        <w:rPr>
          <w:color w:val="000000"/>
        </w:rPr>
        <w:t xml:space="preserve"> metais, priėmimo sąlygas ir tvarką. </w:t>
      </w:r>
    </w:p>
    <w:p w14:paraId="2A67135E" w14:textId="77777777" w:rsidR="00C72F5C" w:rsidRDefault="00D34842" w:rsidP="00C153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60"/>
        <w:ind w:left="0" w:firstLine="720"/>
        <w:jc w:val="both"/>
        <w:rPr>
          <w:color w:val="000000"/>
        </w:rPr>
      </w:pPr>
      <w:r>
        <w:rPr>
          <w:color w:val="000000"/>
        </w:rPr>
        <w:t xml:space="preserve">Doktoranto studijos gali būti finansuojamos Lietuvos Respublikos valstybės biudžeto lėšomis, doktoranto lėšomis arba įmonės, kuri finansuoja doktoranto studijas, lėšomis. </w:t>
      </w:r>
    </w:p>
    <w:p w14:paraId="4F5EC6CD" w14:textId="77777777" w:rsidR="00C72F5C" w:rsidRDefault="00D34842">
      <w:pPr>
        <w:spacing w:before="120" w:after="120"/>
        <w:jc w:val="center"/>
        <w:rPr>
          <w:color w:val="000000"/>
        </w:rPr>
      </w:pPr>
      <w:r>
        <w:rPr>
          <w:b/>
          <w:color w:val="000000"/>
        </w:rPr>
        <w:t>II PRIĖMIMO TVARKA</w:t>
      </w:r>
    </w:p>
    <w:p w14:paraId="66B7AF6A" w14:textId="77777777" w:rsidR="00C1539E" w:rsidRDefault="00D34842" w:rsidP="00C153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20"/>
        <w:jc w:val="both"/>
        <w:rPr>
          <w:color w:val="000000"/>
        </w:rPr>
      </w:pPr>
      <w:r>
        <w:rPr>
          <w:color w:val="000000"/>
        </w:rPr>
        <w:t xml:space="preserve">Konkurse gali dalyvauti asmenys, turintys </w:t>
      </w:r>
      <w:r w:rsidR="000B6137" w:rsidRPr="000B6137">
        <w:rPr>
          <w:color w:val="000000"/>
        </w:rPr>
        <w:t>magistro laipsnį arba jam lygiavertę aukštojo mokslo kvalifikaciją</w:t>
      </w:r>
      <w:r>
        <w:rPr>
          <w:color w:val="000000"/>
        </w:rPr>
        <w:t xml:space="preserve">. </w:t>
      </w:r>
    </w:p>
    <w:p w14:paraId="09A5EEA4" w14:textId="77777777" w:rsidR="00C1539E" w:rsidRDefault="00D34842" w:rsidP="00C153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20"/>
        <w:jc w:val="both"/>
        <w:rPr>
          <w:color w:val="000000"/>
        </w:rPr>
      </w:pPr>
      <w:r w:rsidRPr="00C1539E">
        <w:rPr>
          <w:color w:val="000000"/>
        </w:rPr>
        <w:t xml:space="preserve">Visi stojantieji privalo </w:t>
      </w:r>
      <w:r w:rsidR="000B6137" w:rsidRPr="00C1539E">
        <w:rPr>
          <w:color w:val="000000"/>
        </w:rPr>
        <w:t>dalyvauti</w:t>
      </w:r>
      <w:r w:rsidRPr="00C1539E">
        <w:rPr>
          <w:color w:val="000000"/>
        </w:rPr>
        <w:t xml:space="preserve"> </w:t>
      </w:r>
      <w:r w:rsidR="000B6137" w:rsidRPr="00C1539E">
        <w:rPr>
          <w:color w:val="000000"/>
        </w:rPr>
        <w:t>priėmimo posėdyje</w:t>
      </w:r>
      <w:r w:rsidRPr="00C1539E">
        <w:rPr>
          <w:color w:val="000000"/>
        </w:rPr>
        <w:t>. Vadovaudamasis atrankos kriterijais po pokalbio su stojančiaisiais doktorantūros komitetas sudaro konkursinę eilę.</w:t>
      </w:r>
    </w:p>
    <w:p w14:paraId="7CB13BEB" w14:textId="77777777" w:rsidR="00C1539E" w:rsidRDefault="00D34842" w:rsidP="00C153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20"/>
        <w:jc w:val="both"/>
        <w:rPr>
          <w:color w:val="000000"/>
        </w:rPr>
      </w:pPr>
      <w:r w:rsidRPr="00C1539E">
        <w:rPr>
          <w:color w:val="000000"/>
        </w:rPr>
        <w:t xml:space="preserve">Dėl papildomų studijų sąlygų priėmimo komisija privalo pretendentui suteikti informaciją žodžiu ir išdėstyti ją raštu priėmimo protokole. </w:t>
      </w:r>
    </w:p>
    <w:p w14:paraId="340F3EC6" w14:textId="77777777" w:rsidR="00C1539E" w:rsidRDefault="00D34842" w:rsidP="00C153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20"/>
        <w:jc w:val="both"/>
        <w:rPr>
          <w:color w:val="000000"/>
        </w:rPr>
      </w:pPr>
      <w:r w:rsidRPr="00C1539E">
        <w:rPr>
          <w:color w:val="000000"/>
        </w:rPr>
        <w:t>Pirmojo priėmimo etapo metu neįstoję pretendentai pakartotinai konkurse dalyvauti gali ne anksčiau kaip po vienerių metų.</w:t>
      </w:r>
    </w:p>
    <w:p w14:paraId="283AEB04" w14:textId="77777777" w:rsidR="00C1539E" w:rsidRDefault="00D34842" w:rsidP="00C153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20"/>
        <w:jc w:val="both"/>
        <w:rPr>
          <w:color w:val="000000"/>
        </w:rPr>
      </w:pPr>
      <w:r w:rsidRPr="00C1539E">
        <w:rPr>
          <w:color w:val="000000"/>
        </w:rPr>
        <w:t>Jei po priėmimo lieka laisvų vietų pagal doktorantūrai turimas kvotas, gali būti organizuojamas antras priėmimo etapas, kuris vykdomas ta pačia tvarka.</w:t>
      </w:r>
    </w:p>
    <w:p w14:paraId="79EE0E9A" w14:textId="77777777" w:rsidR="00C1539E" w:rsidRDefault="00D34842" w:rsidP="00C153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20"/>
        <w:jc w:val="both"/>
        <w:rPr>
          <w:color w:val="000000"/>
        </w:rPr>
      </w:pPr>
      <w:r w:rsidRPr="00C1539E">
        <w:rPr>
          <w:color w:val="000000"/>
        </w:rPr>
        <w:t>Visais priėmimo taisyklėse nenumatytais atvejais sprendimus priima Doktorantūros komitetas, suderinus su Mokslo ir inovacijų tarnyba (MIT)</w:t>
      </w:r>
      <w:r w:rsidR="00C1539E">
        <w:rPr>
          <w:color w:val="000000"/>
        </w:rPr>
        <w:t>.</w:t>
      </w:r>
    </w:p>
    <w:p w14:paraId="47267A39" w14:textId="14CC3A87" w:rsidR="00C72F5C" w:rsidRPr="00C1539E" w:rsidRDefault="00D34842" w:rsidP="00C153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20"/>
        <w:jc w:val="both"/>
        <w:rPr>
          <w:color w:val="000000"/>
        </w:rPr>
      </w:pPr>
      <w:r w:rsidRPr="00C1539E">
        <w:rPr>
          <w:color w:val="000000"/>
        </w:rPr>
        <w:t>Stojančiųjų į doktorantūrą atrankos kriterijai:</w:t>
      </w:r>
    </w:p>
    <w:p w14:paraId="2A2BAADC" w14:textId="77777777" w:rsidR="00C72F5C" w:rsidRDefault="00D34842">
      <w:pPr>
        <w:numPr>
          <w:ilvl w:val="3"/>
          <w:numId w:val="4"/>
        </w:numPr>
        <w:ind w:hanging="648"/>
      </w:pPr>
      <w:r>
        <w:t>Doktorantūros studijų mokslinio projekto vertinimo balas (</w:t>
      </w:r>
      <w:r>
        <w:rPr>
          <w:b/>
        </w:rPr>
        <w:t>A</w:t>
      </w:r>
      <w:r>
        <w:t>).</w:t>
      </w:r>
    </w:p>
    <w:p w14:paraId="68467EB4" w14:textId="18CBB17B" w:rsidR="00C72F5C" w:rsidRDefault="00D34842">
      <w:pPr>
        <w:ind w:firstLine="1440"/>
        <w:jc w:val="both"/>
        <w:rPr>
          <w:color w:val="000000"/>
        </w:rPr>
      </w:pPr>
      <w:r>
        <w:t xml:space="preserve">     Doktorantūros studijų mokslinio projekto (toliau Mokslinis projektas) </w:t>
      </w:r>
      <w:r>
        <w:rPr>
          <w:color w:val="000000"/>
        </w:rPr>
        <w:t>tema pasirenkama, atsižvelgiant į 202</w:t>
      </w:r>
      <w:r w:rsidR="000B6137">
        <w:rPr>
          <w:color w:val="000000"/>
        </w:rPr>
        <w:t>4</w:t>
      </w:r>
      <w:r>
        <w:rPr>
          <w:color w:val="000000"/>
        </w:rPr>
        <w:t>-202</w:t>
      </w:r>
      <w:r w:rsidR="000B6137">
        <w:rPr>
          <w:color w:val="000000"/>
        </w:rPr>
        <w:t>8</w:t>
      </w:r>
      <w:r>
        <w:rPr>
          <w:color w:val="000000"/>
        </w:rPr>
        <w:t xml:space="preserve"> m. m. studijų laikotarpiui paskelbtą disertacijų tematikų sąrašą. </w:t>
      </w:r>
      <w:r w:rsidR="00835533" w:rsidRPr="00835533">
        <w:rPr>
          <w:color w:val="000000"/>
        </w:rPr>
        <w:t>Mokslinis projektas rašomas anglų arba lietuvių kalba</w:t>
      </w:r>
      <w:r w:rsidR="00566497">
        <w:rPr>
          <w:color w:val="000000"/>
        </w:rPr>
        <w:t xml:space="preserve">, </w:t>
      </w:r>
      <w:r w:rsidR="00835533" w:rsidRPr="00835533">
        <w:rPr>
          <w:color w:val="000000"/>
        </w:rPr>
        <w:t>pastaruoju atveju</w:t>
      </w:r>
      <w:r w:rsidR="00566497">
        <w:rPr>
          <w:color w:val="000000"/>
        </w:rPr>
        <w:t>,</w:t>
      </w:r>
      <w:r w:rsidR="00835533" w:rsidRPr="00835533">
        <w:rPr>
          <w:color w:val="000000"/>
        </w:rPr>
        <w:t xml:space="preserve"> projekto santrauka</w:t>
      </w:r>
      <w:r w:rsidR="00566497">
        <w:rPr>
          <w:color w:val="000000"/>
        </w:rPr>
        <w:t>-</w:t>
      </w:r>
      <w:bookmarkStart w:id="0" w:name="_GoBack"/>
      <w:bookmarkEnd w:id="0"/>
      <w:r w:rsidR="00835533" w:rsidRPr="00835533">
        <w:rPr>
          <w:color w:val="000000"/>
        </w:rPr>
        <w:t xml:space="preserve"> anglų kalba</w:t>
      </w:r>
      <w:r w:rsidRPr="00835533">
        <w:rPr>
          <w:color w:val="000000"/>
        </w:rPr>
        <w:t>.</w:t>
      </w:r>
      <w:r>
        <w:rPr>
          <w:color w:val="000000"/>
        </w:rPr>
        <w:t xml:space="preserve"> Mokslinio projekto apimtis neturi viršyti šešių A4 formato puslapių, įskaitant iliustracijas bei naudotos literatūros sąrašą (spausdinimo šriftas 12, atstumas tarp eilučių 1,5 intervalo).</w:t>
      </w:r>
    </w:p>
    <w:p w14:paraId="7377B5D9" w14:textId="77777777" w:rsidR="00C72F5C" w:rsidRDefault="00D34842">
      <w:pPr>
        <w:ind w:left="720" w:firstLine="720"/>
        <w:jc w:val="both"/>
        <w:rPr>
          <w:color w:val="000000"/>
        </w:rPr>
      </w:pPr>
      <w:r>
        <w:rPr>
          <w:color w:val="000000"/>
        </w:rPr>
        <w:t>Moksliniame projekte turi būti šie elementai:</w:t>
      </w:r>
    </w:p>
    <w:p w14:paraId="52884CB4" w14:textId="77777777" w:rsidR="00C72F5C" w:rsidRDefault="00D34842" w:rsidP="00B16B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127" w:hanging="284"/>
        <w:jc w:val="both"/>
        <w:rPr>
          <w:color w:val="000000"/>
        </w:rPr>
      </w:pPr>
      <w:r>
        <w:rPr>
          <w:color w:val="000000"/>
        </w:rPr>
        <w:t>temos pavadinimas,</w:t>
      </w:r>
    </w:p>
    <w:p w14:paraId="51F36D6E" w14:textId="77777777" w:rsidR="00C72F5C" w:rsidRDefault="00D34842" w:rsidP="00B16B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127" w:hanging="284"/>
        <w:jc w:val="both"/>
        <w:rPr>
          <w:color w:val="000000"/>
        </w:rPr>
      </w:pPr>
      <w:r>
        <w:rPr>
          <w:color w:val="000000"/>
        </w:rPr>
        <w:t xml:space="preserve">temos </w:t>
      </w:r>
      <w:proofErr w:type="spellStart"/>
      <w:r>
        <w:rPr>
          <w:color w:val="000000"/>
        </w:rPr>
        <w:t>ištirtumas</w:t>
      </w:r>
      <w:proofErr w:type="spellEnd"/>
      <w:r>
        <w:rPr>
          <w:color w:val="000000"/>
        </w:rPr>
        <w:t xml:space="preserve"> Lietuvoje ir Pasaulyje,</w:t>
      </w:r>
    </w:p>
    <w:p w14:paraId="02B9FF37" w14:textId="77777777" w:rsidR="00C72F5C" w:rsidRDefault="00D34842" w:rsidP="00B16B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127" w:hanging="284"/>
        <w:jc w:val="both"/>
        <w:rPr>
          <w:color w:val="000000"/>
        </w:rPr>
      </w:pPr>
      <w:r>
        <w:rPr>
          <w:color w:val="000000"/>
        </w:rPr>
        <w:t>temos aktualumas ir naujumas, mokslinės problemos (planuojamo tyrimų objekto) apibrėžimas,</w:t>
      </w:r>
    </w:p>
    <w:p w14:paraId="348083D3" w14:textId="77777777" w:rsidR="00C72F5C" w:rsidRDefault="00D34842" w:rsidP="00B16B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127" w:hanging="284"/>
        <w:jc w:val="both"/>
        <w:rPr>
          <w:color w:val="000000"/>
        </w:rPr>
      </w:pPr>
      <w:r>
        <w:rPr>
          <w:color w:val="000000"/>
        </w:rPr>
        <w:t>planuojami tyrimų tikslai ir uždaviniai,</w:t>
      </w:r>
    </w:p>
    <w:p w14:paraId="414DFAE4" w14:textId="77777777" w:rsidR="00C72F5C" w:rsidRDefault="00D34842" w:rsidP="00B16B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127" w:hanging="284"/>
        <w:jc w:val="both"/>
        <w:rPr>
          <w:color w:val="000000"/>
        </w:rPr>
      </w:pPr>
      <w:r>
        <w:rPr>
          <w:color w:val="000000"/>
        </w:rPr>
        <w:lastRenderedPageBreak/>
        <w:t>tyrimų metodai, būtina tyrimų medžiaga ir įranga, papildomi (jei numatomi) finansiniai kaštai, kurie gali atsirasti vykdant tyrimus,</w:t>
      </w:r>
    </w:p>
    <w:p w14:paraId="679EC103" w14:textId="77777777" w:rsidR="00C72F5C" w:rsidRDefault="00D34842" w:rsidP="00B16B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127" w:hanging="284"/>
        <w:jc w:val="both"/>
        <w:rPr>
          <w:color w:val="000000"/>
        </w:rPr>
      </w:pPr>
      <w:r>
        <w:rPr>
          <w:color w:val="000000"/>
        </w:rPr>
        <w:t>darbo eiga doktorantūros metu (preliminarus darbo planas),</w:t>
      </w:r>
    </w:p>
    <w:p w14:paraId="505F752B" w14:textId="77777777" w:rsidR="00C72F5C" w:rsidRDefault="00D34842" w:rsidP="00B16B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127" w:hanging="284"/>
        <w:jc w:val="both"/>
        <w:rPr>
          <w:color w:val="000000"/>
        </w:rPr>
      </w:pPr>
      <w:r>
        <w:rPr>
          <w:color w:val="000000"/>
        </w:rPr>
        <w:t>laukiami rezultatai ir galimų publikacijų preliminarūs pavadinimai (lietuvių ir anglų kalbomis),</w:t>
      </w:r>
    </w:p>
    <w:p w14:paraId="791ECDBB" w14:textId="77777777" w:rsidR="00C72F5C" w:rsidRDefault="00D34842" w:rsidP="00B16B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127" w:hanging="284"/>
        <w:jc w:val="both"/>
        <w:rPr>
          <w:color w:val="000000"/>
        </w:rPr>
      </w:pPr>
      <w:r>
        <w:rPr>
          <w:color w:val="000000"/>
        </w:rPr>
        <w:t>KU padaliniuose vykdomi moksliniai projektai, su kuriais planuojamas tyrimas gali būti suderintas, trumpas suderinamumo aprašymas (atskirame skyriuje),</w:t>
      </w:r>
    </w:p>
    <w:p w14:paraId="2DC77A58" w14:textId="77777777" w:rsidR="00C72F5C" w:rsidRDefault="00D34842" w:rsidP="00B16B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127" w:hanging="284"/>
        <w:jc w:val="both"/>
        <w:rPr>
          <w:color w:val="000000"/>
        </w:rPr>
      </w:pPr>
      <w:r>
        <w:rPr>
          <w:color w:val="000000"/>
        </w:rPr>
        <w:t>Siūlomo tyrimo integracija į bendrą Jūros tyrimų instituto vykdomą veiklą, indėlis į prioritetines mokslo kryptis, bendradarbiavimo galimybės ir pasiūlymai (atskirame skyriuje),</w:t>
      </w:r>
    </w:p>
    <w:p w14:paraId="58AD3BBD" w14:textId="77777777" w:rsidR="00C72F5C" w:rsidRDefault="00D34842" w:rsidP="00B16B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127" w:hanging="284"/>
        <w:jc w:val="both"/>
        <w:rPr>
          <w:color w:val="000000"/>
        </w:rPr>
      </w:pPr>
      <w:r>
        <w:rPr>
          <w:color w:val="000000"/>
        </w:rPr>
        <w:t>ekspertai (užsienyje ir Lietuvoje), su kuriais bendradarbiavimas gali būti naudingas (reikalingas) vykdant tyrimą,</w:t>
      </w:r>
    </w:p>
    <w:p w14:paraId="08D99D3A" w14:textId="77777777" w:rsidR="00C72F5C" w:rsidRDefault="00D34842" w:rsidP="00B16B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127" w:hanging="284"/>
        <w:jc w:val="both"/>
        <w:rPr>
          <w:color w:val="000000"/>
        </w:rPr>
      </w:pPr>
      <w:r>
        <w:rPr>
          <w:color w:val="000000"/>
        </w:rPr>
        <w:t>naudotos literatūros sąrašas,</w:t>
      </w:r>
    </w:p>
    <w:p w14:paraId="1F716C33" w14:textId="77777777" w:rsidR="00C72F5C" w:rsidRDefault="00D34842" w:rsidP="00B16B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127" w:hanging="284"/>
        <w:jc w:val="both"/>
        <w:rPr>
          <w:color w:val="000000"/>
        </w:rPr>
      </w:pPr>
      <w:r>
        <w:rPr>
          <w:color w:val="000000"/>
        </w:rPr>
        <w:t>reziumė anglų kalba (iki 500 žodžių).</w:t>
      </w:r>
    </w:p>
    <w:p w14:paraId="5D50A7DC" w14:textId="77777777" w:rsidR="00C72F5C" w:rsidRDefault="00D34842">
      <w:pPr>
        <w:ind w:left="720" w:firstLine="720"/>
        <w:jc w:val="both"/>
      </w:pPr>
      <w:r>
        <w:t>Mokslinio projekto vertinimo kriterijai:</w:t>
      </w:r>
    </w:p>
    <w:p w14:paraId="7A4479C3" w14:textId="77777777" w:rsidR="00C72F5C" w:rsidRDefault="00D348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Disertacinio darbo temos pristatymo išsamumas.</w:t>
      </w:r>
    </w:p>
    <w:p w14:paraId="30001BB0" w14:textId="77777777" w:rsidR="00C72F5C" w:rsidRDefault="00D348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Planuojamo tyrimo aktualumo ir naujumo pagrįstumas.</w:t>
      </w:r>
    </w:p>
    <w:p w14:paraId="0F32ED82" w14:textId="77777777" w:rsidR="00C72F5C" w:rsidRDefault="00D348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Planuojamo tyrimų objekto apibrėžimo aiškumas.</w:t>
      </w:r>
    </w:p>
    <w:p w14:paraId="2FCE3B0A" w14:textId="77777777" w:rsidR="00C72F5C" w:rsidRDefault="00D348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Planuojamų tyrimų metodų, preliminaraus darbo plano ir laukiamų rezultatų pagrįstumas.</w:t>
      </w:r>
    </w:p>
    <w:p w14:paraId="15BBCBEC" w14:textId="77777777" w:rsidR="00C72F5C" w:rsidRDefault="00D348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Gebėjimas rašyti akademinius tekstus.</w:t>
      </w:r>
    </w:p>
    <w:p w14:paraId="608AD5AE" w14:textId="77777777" w:rsidR="00C72F5C" w:rsidRDefault="00D34842">
      <w:pPr>
        <w:numPr>
          <w:ilvl w:val="3"/>
          <w:numId w:val="4"/>
        </w:numPr>
        <w:ind w:hanging="648"/>
      </w:pPr>
      <w:r>
        <w:t>Pokalbio vertinimo balas (</w:t>
      </w:r>
      <w:r>
        <w:rPr>
          <w:b/>
        </w:rPr>
        <w:t>B</w:t>
      </w:r>
      <w:r>
        <w:t>), Pokalbio vertinimo kriterijai:</w:t>
      </w:r>
    </w:p>
    <w:p w14:paraId="49344FD9" w14:textId="77777777" w:rsidR="00C72F5C" w:rsidRDefault="00D348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Bendrųjų mokslo žinių ir specifinių žinių apie pasirinktą tyrimų objektą lygis.</w:t>
      </w:r>
    </w:p>
    <w:p w14:paraId="76E8174A" w14:textId="77777777" w:rsidR="00C72F5C" w:rsidRDefault="00D348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Gebėjimas aiškiai ir logiškai dėstyti mintis.</w:t>
      </w:r>
    </w:p>
    <w:p w14:paraId="40D25B75" w14:textId="77777777" w:rsidR="00C72F5C" w:rsidRPr="00835533" w:rsidRDefault="00D3484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835533">
        <w:rPr>
          <w:color w:val="000000"/>
        </w:rPr>
        <w:t>Anglų kalbos žinojimo pakankamumas.</w:t>
      </w:r>
    </w:p>
    <w:p w14:paraId="610B6ECB" w14:textId="77777777" w:rsidR="00C72F5C" w:rsidRDefault="00D34842">
      <w:pPr>
        <w:numPr>
          <w:ilvl w:val="3"/>
          <w:numId w:val="4"/>
        </w:numPr>
        <w:ind w:hanging="648"/>
      </w:pPr>
      <w:r>
        <w:t>Diplomo priedėlio (priedo) pažymių vidurkis (</w:t>
      </w:r>
      <w:r>
        <w:rPr>
          <w:b/>
        </w:rPr>
        <w:t>C</w:t>
      </w:r>
      <w:r>
        <w:t>)</w:t>
      </w:r>
    </w:p>
    <w:p w14:paraId="0EA6530A" w14:textId="77777777" w:rsidR="00C72F5C" w:rsidRDefault="00D34842">
      <w:pPr>
        <w:numPr>
          <w:ilvl w:val="3"/>
          <w:numId w:val="4"/>
        </w:numPr>
        <w:ind w:hanging="648"/>
      </w:pPr>
      <w:r>
        <w:t>Baigiamojo darbo įvertinimas (</w:t>
      </w:r>
      <w:r>
        <w:rPr>
          <w:b/>
        </w:rPr>
        <w:t>D</w:t>
      </w:r>
      <w:r>
        <w:t>)</w:t>
      </w:r>
    </w:p>
    <w:p w14:paraId="1DCC72B0" w14:textId="77777777" w:rsidR="00C72F5C" w:rsidRDefault="00D34842">
      <w:pPr>
        <w:numPr>
          <w:ilvl w:val="3"/>
          <w:numId w:val="4"/>
        </w:numPr>
        <w:ind w:hanging="648"/>
        <w:jc w:val="both"/>
        <w:rPr>
          <w:color w:val="000000"/>
        </w:rPr>
      </w:pPr>
      <w:r>
        <w:t>Papildomi balai: mokslinių ir mokslo populiarinimo publikacijų vertinimas (</w:t>
      </w:r>
      <w:r>
        <w:rPr>
          <w:b/>
        </w:rPr>
        <w:t>E</w:t>
      </w:r>
      <w:r>
        <w:t xml:space="preserve">). (E=0÷3). </w:t>
      </w:r>
      <w:r>
        <w:rPr>
          <w:color w:val="000000"/>
        </w:rPr>
        <w:t>Publikacijos vertinamos, atsižvelgiant į publikacijos svarbą ir autoriaus indėlį.</w:t>
      </w:r>
    </w:p>
    <w:p w14:paraId="47588B6D" w14:textId="77777777" w:rsidR="00C72F5C" w:rsidRDefault="00D3484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729"/>
        <w:jc w:val="center"/>
        <w:rPr>
          <w:color w:val="000000"/>
        </w:rPr>
      </w:pPr>
      <w:r>
        <w:rPr>
          <w:b/>
          <w:color w:val="000000"/>
        </w:rPr>
        <w:t>Konkursinio balo formulė:</w:t>
      </w:r>
      <w:r>
        <w:rPr>
          <w:b/>
          <w:color w:val="000000"/>
        </w:rPr>
        <w:br/>
      </w:r>
      <w:r>
        <w:rPr>
          <w:color w:val="000000"/>
        </w:rPr>
        <w:t>KB= 0,4 A + 0,4 B + 0,1 C + 0,1 D + E</w:t>
      </w:r>
    </w:p>
    <w:p w14:paraId="2AE9A4FF" w14:textId="77777777" w:rsidR="00C72F5C" w:rsidRDefault="00D34842">
      <w:pPr>
        <w:pBdr>
          <w:top w:val="nil"/>
          <w:left w:val="nil"/>
          <w:bottom w:val="nil"/>
          <w:right w:val="nil"/>
          <w:between w:val="nil"/>
        </w:pBdr>
        <w:ind w:left="1728"/>
        <w:jc w:val="both"/>
        <w:rPr>
          <w:color w:val="000000"/>
        </w:rPr>
      </w:pPr>
      <w:r>
        <w:rPr>
          <w:color w:val="000000"/>
        </w:rPr>
        <w:t>Stojantieji, surinkę mažesnį nei „8“ konkursinį balą į doktorantūros studijas nebus priimti.</w:t>
      </w:r>
    </w:p>
    <w:p w14:paraId="606BA0A7" w14:textId="77777777" w:rsidR="00C72F5C" w:rsidRDefault="00D34842" w:rsidP="00C153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/>
        <w:ind w:left="0" w:firstLine="720"/>
        <w:jc w:val="both"/>
        <w:rPr>
          <w:color w:val="000000"/>
        </w:rPr>
      </w:pPr>
      <w:r>
        <w:rPr>
          <w:color w:val="000000"/>
        </w:rPr>
        <w:t>Priėmimo į doktorantūrą svarbiausios datos</w:t>
      </w:r>
    </w:p>
    <w:tbl>
      <w:tblPr>
        <w:tblStyle w:val="a"/>
        <w:tblW w:w="13968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04"/>
        <w:gridCol w:w="4564"/>
      </w:tblGrid>
      <w:tr w:rsidR="00C72F5C" w14:paraId="7120C7A4" w14:textId="77777777">
        <w:trPr>
          <w:trHeight w:val="144"/>
        </w:trPr>
        <w:tc>
          <w:tcPr>
            <w:tcW w:w="9404" w:type="dxa"/>
          </w:tcPr>
          <w:p w14:paraId="1BFF1497" w14:textId="77777777" w:rsidR="00C72F5C" w:rsidRDefault="00D34842">
            <w:pPr>
              <w:spacing w:before="60" w:after="6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Priėmimo procedūros </w:t>
            </w:r>
          </w:p>
        </w:tc>
        <w:tc>
          <w:tcPr>
            <w:tcW w:w="4564" w:type="dxa"/>
          </w:tcPr>
          <w:p w14:paraId="23C5AA3E" w14:textId="77777777" w:rsidR="00C72F5C" w:rsidRDefault="00D34842">
            <w:pPr>
              <w:spacing w:before="60" w:after="6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Datos ir terminai </w:t>
            </w:r>
          </w:p>
        </w:tc>
      </w:tr>
      <w:tr w:rsidR="00C72F5C" w14:paraId="3238F049" w14:textId="77777777">
        <w:trPr>
          <w:trHeight w:val="144"/>
        </w:trPr>
        <w:tc>
          <w:tcPr>
            <w:tcW w:w="9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7C47C" w14:textId="77777777" w:rsidR="00C72F5C" w:rsidRDefault="00D34842">
            <w:r>
              <w:rPr>
                <w:sz w:val="22"/>
                <w:szCs w:val="22"/>
              </w:rPr>
              <w:t xml:space="preserve">Priėmimo į doktorantūrą konkurso skelbimas 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97DBA" w14:textId="183AB2AA" w:rsidR="00C72F5C" w:rsidRDefault="000B6137">
            <w:r>
              <w:rPr>
                <w:sz w:val="22"/>
                <w:szCs w:val="22"/>
              </w:rPr>
              <w:t>2024-05-14</w:t>
            </w:r>
          </w:p>
        </w:tc>
      </w:tr>
      <w:tr w:rsidR="00C72F5C" w14:paraId="1E4A5801" w14:textId="77777777">
        <w:trPr>
          <w:trHeight w:val="270"/>
        </w:trPr>
        <w:tc>
          <w:tcPr>
            <w:tcW w:w="9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6DE56" w14:textId="77777777" w:rsidR="00C72F5C" w:rsidRDefault="00D34842">
            <w:r>
              <w:rPr>
                <w:sz w:val="22"/>
                <w:szCs w:val="22"/>
              </w:rPr>
              <w:t xml:space="preserve">Prašymų dalyvauti priėmimo į doktorantūrą konkurse priėmimas 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C5D75" w14:textId="2EA36F3B" w:rsidR="00C72F5C" w:rsidRDefault="00D34842">
            <w:r>
              <w:rPr>
                <w:sz w:val="22"/>
                <w:szCs w:val="22"/>
              </w:rPr>
              <w:t>202</w:t>
            </w:r>
            <w:r w:rsidR="000B6137">
              <w:rPr>
                <w:sz w:val="22"/>
                <w:szCs w:val="22"/>
              </w:rPr>
              <w:t>4-06-01</w:t>
            </w:r>
            <w:r>
              <w:rPr>
                <w:sz w:val="22"/>
                <w:szCs w:val="22"/>
              </w:rPr>
              <w:t xml:space="preserve"> – 202</w:t>
            </w:r>
            <w:r w:rsidR="000B613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-09-</w:t>
            </w:r>
            <w:r w:rsidR="000B6137">
              <w:rPr>
                <w:sz w:val="22"/>
                <w:szCs w:val="22"/>
              </w:rPr>
              <w:t>06</w:t>
            </w:r>
            <w:r>
              <w:rPr>
                <w:sz w:val="22"/>
                <w:szCs w:val="22"/>
              </w:rPr>
              <w:t>, 1</w:t>
            </w:r>
            <w:r w:rsidR="000B613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:00 val. </w:t>
            </w:r>
          </w:p>
        </w:tc>
      </w:tr>
      <w:tr w:rsidR="00C72F5C" w14:paraId="54F5F70F" w14:textId="77777777">
        <w:trPr>
          <w:trHeight w:val="270"/>
        </w:trPr>
        <w:tc>
          <w:tcPr>
            <w:tcW w:w="9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ED3A4" w14:textId="77777777" w:rsidR="00C72F5C" w:rsidRDefault="00D34842">
            <w:r>
              <w:rPr>
                <w:sz w:val="22"/>
                <w:szCs w:val="22"/>
              </w:rPr>
              <w:lastRenderedPageBreak/>
              <w:t xml:space="preserve">Mokslo doktorantūros komiteto posėdis, dalyvaujant stojantiesiems 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9F3AD" w14:textId="245FD644" w:rsidR="00C72F5C" w:rsidRDefault="0098594F">
            <w:r>
              <w:rPr>
                <w:sz w:val="22"/>
                <w:szCs w:val="22"/>
              </w:rPr>
              <w:t xml:space="preserve">iki </w:t>
            </w:r>
            <w:r w:rsidR="00D34842">
              <w:rPr>
                <w:sz w:val="22"/>
                <w:szCs w:val="22"/>
              </w:rPr>
              <w:t>202</w:t>
            </w:r>
            <w:r w:rsidR="000B6137">
              <w:rPr>
                <w:sz w:val="22"/>
                <w:szCs w:val="22"/>
              </w:rPr>
              <w:t>4</w:t>
            </w:r>
            <w:r w:rsidR="00D34842">
              <w:rPr>
                <w:sz w:val="22"/>
                <w:szCs w:val="22"/>
              </w:rPr>
              <w:t>-</w:t>
            </w:r>
            <w:r w:rsidR="000B6137">
              <w:rPr>
                <w:sz w:val="22"/>
                <w:szCs w:val="22"/>
              </w:rPr>
              <w:t>09-16</w:t>
            </w:r>
          </w:p>
        </w:tc>
      </w:tr>
      <w:tr w:rsidR="00C72F5C" w14:paraId="5DB662E0" w14:textId="77777777">
        <w:trPr>
          <w:trHeight w:val="270"/>
        </w:trPr>
        <w:tc>
          <w:tcPr>
            <w:tcW w:w="9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3D1AA" w14:textId="77777777" w:rsidR="00C72F5C" w:rsidRDefault="00D34842">
            <w:r>
              <w:rPr>
                <w:sz w:val="22"/>
                <w:szCs w:val="22"/>
              </w:rPr>
              <w:t xml:space="preserve">Pakviestųjų į doktorantūrą sąrašo (prioritetinės eilės) skelbimas 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F5115" w14:textId="573F396B" w:rsidR="00C72F5C" w:rsidRDefault="00D34842">
            <w:r>
              <w:rPr>
                <w:sz w:val="22"/>
                <w:szCs w:val="22"/>
              </w:rPr>
              <w:t>202</w:t>
            </w:r>
            <w:r w:rsidR="0098594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-09-</w:t>
            </w:r>
            <w:r w:rsidR="0098594F">
              <w:rPr>
                <w:sz w:val="22"/>
                <w:szCs w:val="22"/>
              </w:rPr>
              <w:t>17</w:t>
            </w:r>
            <w:r w:rsidR="003A74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10:00 val. </w:t>
            </w:r>
          </w:p>
        </w:tc>
      </w:tr>
      <w:tr w:rsidR="00C72F5C" w14:paraId="103AFFFE" w14:textId="77777777">
        <w:trPr>
          <w:trHeight w:val="144"/>
        </w:trPr>
        <w:tc>
          <w:tcPr>
            <w:tcW w:w="9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C19D2" w14:textId="77777777" w:rsidR="00C72F5C" w:rsidRDefault="00D34842">
            <w:r>
              <w:rPr>
                <w:sz w:val="22"/>
                <w:szCs w:val="22"/>
              </w:rPr>
              <w:t>Apeliacijų teikimas komitetui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75D17" w14:textId="6379C413" w:rsidR="00C72F5C" w:rsidRDefault="00D34842">
            <w:r>
              <w:rPr>
                <w:sz w:val="22"/>
                <w:szCs w:val="22"/>
              </w:rPr>
              <w:t>iki 202</w:t>
            </w:r>
            <w:r w:rsidR="0098594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</w:t>
            </w:r>
            <w:r w:rsidR="0098594F">
              <w:rPr>
                <w:sz w:val="22"/>
                <w:szCs w:val="22"/>
              </w:rPr>
              <w:t>09-20</w:t>
            </w:r>
            <w:r w:rsidR="003A74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10:00 val. </w:t>
            </w:r>
          </w:p>
        </w:tc>
      </w:tr>
      <w:tr w:rsidR="0098594F" w14:paraId="29986231" w14:textId="77777777">
        <w:trPr>
          <w:trHeight w:val="144"/>
        </w:trPr>
        <w:tc>
          <w:tcPr>
            <w:tcW w:w="9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6C17F" w14:textId="4D07D50E" w:rsidR="0098594F" w:rsidRDefault="00985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Apeliacijų rezultatų skelbimas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A136E" w14:textId="67C627F2" w:rsidR="0098594F" w:rsidRDefault="00985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2024-09-23 12:00 val. </w:t>
            </w:r>
          </w:p>
        </w:tc>
      </w:tr>
      <w:tr w:rsidR="00C72F5C" w14:paraId="7ABD0C31" w14:textId="77777777">
        <w:trPr>
          <w:trHeight w:val="144"/>
        </w:trPr>
        <w:tc>
          <w:tcPr>
            <w:tcW w:w="9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B756F" w14:textId="77777777" w:rsidR="00C72F5C" w:rsidRDefault="00D34842">
            <w:pPr>
              <w:rPr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sz w:val="22"/>
                <w:szCs w:val="22"/>
              </w:rPr>
              <w:t>Apeliacijų teikimas rektoriui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50C14" w14:textId="0BDAB1EA" w:rsidR="00C72F5C" w:rsidRDefault="00985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2024-09-26</w:t>
            </w:r>
            <w:r w:rsidR="003A74FA">
              <w:rPr>
                <w:sz w:val="22"/>
                <w:szCs w:val="22"/>
              </w:rPr>
              <w:t xml:space="preserve"> </w:t>
            </w:r>
            <w:r w:rsidR="00D34842">
              <w:rPr>
                <w:sz w:val="22"/>
                <w:szCs w:val="22"/>
              </w:rPr>
              <w:t xml:space="preserve"> 1</w:t>
            </w:r>
            <w:r w:rsidR="00C1539E">
              <w:rPr>
                <w:sz w:val="22"/>
                <w:szCs w:val="22"/>
              </w:rPr>
              <w:t>2</w:t>
            </w:r>
            <w:r w:rsidR="00D34842">
              <w:rPr>
                <w:sz w:val="22"/>
                <w:szCs w:val="22"/>
              </w:rPr>
              <w:t>:00</w:t>
            </w:r>
            <w:r w:rsidR="00B16B13">
              <w:rPr>
                <w:sz w:val="22"/>
                <w:szCs w:val="22"/>
              </w:rPr>
              <w:t xml:space="preserve"> val. </w:t>
            </w:r>
          </w:p>
        </w:tc>
      </w:tr>
      <w:tr w:rsidR="00C72F5C" w14:paraId="0DDA4E6C" w14:textId="77777777">
        <w:trPr>
          <w:trHeight w:val="270"/>
        </w:trPr>
        <w:tc>
          <w:tcPr>
            <w:tcW w:w="9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9A518" w14:textId="5FE82470" w:rsidR="00C72F5C" w:rsidRDefault="00D34842">
            <w:r>
              <w:rPr>
                <w:sz w:val="22"/>
                <w:szCs w:val="22"/>
              </w:rPr>
              <w:t xml:space="preserve">Apeliacijų rezultatų ir priimtųjų į doktorantūrą sąrašo skelbimas 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F55C5" w14:textId="1A9A4BE8" w:rsidR="00C72F5C" w:rsidRDefault="0098594F">
            <w:r>
              <w:rPr>
                <w:sz w:val="22"/>
                <w:szCs w:val="22"/>
              </w:rPr>
              <w:t>2024-09-27 15:00 val.</w:t>
            </w:r>
            <w:r w:rsidR="00D34842">
              <w:rPr>
                <w:sz w:val="22"/>
                <w:szCs w:val="22"/>
              </w:rPr>
              <w:t xml:space="preserve"> </w:t>
            </w:r>
          </w:p>
        </w:tc>
      </w:tr>
      <w:tr w:rsidR="00C72F5C" w14:paraId="7C38538C" w14:textId="77777777">
        <w:trPr>
          <w:trHeight w:val="255"/>
        </w:trPr>
        <w:tc>
          <w:tcPr>
            <w:tcW w:w="9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F2F46" w14:textId="77777777" w:rsidR="00C72F5C" w:rsidRDefault="00D34842">
            <w:r>
              <w:rPr>
                <w:sz w:val="22"/>
                <w:szCs w:val="22"/>
              </w:rPr>
              <w:t xml:space="preserve">Studijų sutarčių su priimtaisiais į doktorantūrą pasirašymas </w:t>
            </w:r>
          </w:p>
        </w:tc>
        <w:tc>
          <w:tcPr>
            <w:tcW w:w="4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54015" w14:textId="35A343AA" w:rsidR="00C72F5C" w:rsidRDefault="0098594F">
            <w:r>
              <w:rPr>
                <w:sz w:val="22"/>
                <w:szCs w:val="22"/>
              </w:rPr>
              <w:t>2024-09-30</w:t>
            </w:r>
          </w:p>
        </w:tc>
      </w:tr>
    </w:tbl>
    <w:p w14:paraId="17EA0DAF" w14:textId="77777777" w:rsidR="00C72F5C" w:rsidRDefault="00D3484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 posėdžio data ir laikas gali būti patikslinti.</w:t>
      </w:r>
    </w:p>
    <w:p w14:paraId="091BB4BD" w14:textId="6FEAB32E" w:rsidR="00C72F5C" w:rsidRDefault="00C1539E" w:rsidP="00C153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993" w:hanging="205"/>
        <w:jc w:val="both"/>
        <w:rPr>
          <w:color w:val="000000"/>
        </w:rPr>
      </w:pPr>
      <w:r>
        <w:rPr>
          <w:color w:val="000000"/>
        </w:rPr>
        <w:t xml:space="preserve"> </w:t>
      </w:r>
      <w:r w:rsidR="00D34842">
        <w:rPr>
          <w:color w:val="000000"/>
        </w:rPr>
        <w:t xml:space="preserve">Reikalingų dokumentų sąrašas </w:t>
      </w:r>
    </w:p>
    <w:tbl>
      <w:tblPr>
        <w:tblStyle w:val="a0"/>
        <w:tblW w:w="13826" w:type="dxa"/>
        <w:tblInd w:w="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21"/>
        <w:gridCol w:w="3105"/>
      </w:tblGrid>
      <w:tr w:rsidR="00C72F5C" w14:paraId="1C960999" w14:textId="77777777">
        <w:tc>
          <w:tcPr>
            <w:tcW w:w="10721" w:type="dxa"/>
            <w:shd w:val="clear" w:color="auto" w:fill="auto"/>
          </w:tcPr>
          <w:p w14:paraId="06F1790D" w14:textId="77777777" w:rsidR="00C72F5C" w:rsidRDefault="00D34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Pateikiant prašymą</w:t>
            </w:r>
          </w:p>
        </w:tc>
        <w:tc>
          <w:tcPr>
            <w:tcW w:w="3105" w:type="dxa"/>
            <w:shd w:val="clear" w:color="auto" w:fill="auto"/>
          </w:tcPr>
          <w:p w14:paraId="78BD98A6" w14:textId="77777777" w:rsidR="00C72F5C" w:rsidRDefault="00D34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Įforminant priėmimą</w:t>
            </w:r>
          </w:p>
        </w:tc>
      </w:tr>
      <w:tr w:rsidR="00C72F5C" w14:paraId="6314EDC9" w14:textId="77777777">
        <w:tc>
          <w:tcPr>
            <w:tcW w:w="10721" w:type="dxa"/>
            <w:shd w:val="clear" w:color="auto" w:fill="auto"/>
          </w:tcPr>
          <w:p w14:paraId="42FAFEA2" w14:textId="77777777" w:rsidR="00C72F5C" w:rsidRDefault="00D34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Prašymas Rektoriui (nurodant studijų formą)</w:t>
            </w:r>
          </w:p>
        </w:tc>
        <w:tc>
          <w:tcPr>
            <w:tcW w:w="3105" w:type="dxa"/>
            <w:shd w:val="clear" w:color="auto" w:fill="auto"/>
          </w:tcPr>
          <w:p w14:paraId="320774B4" w14:textId="77777777" w:rsidR="00C72F5C" w:rsidRDefault="00D34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nuotrauka (3x4)</w:t>
            </w:r>
          </w:p>
        </w:tc>
      </w:tr>
      <w:tr w:rsidR="00C72F5C" w14:paraId="10CDAE35" w14:textId="77777777">
        <w:tc>
          <w:tcPr>
            <w:tcW w:w="10721" w:type="dxa"/>
            <w:shd w:val="clear" w:color="auto" w:fill="auto"/>
          </w:tcPr>
          <w:p w14:paraId="34F33467" w14:textId="30DA7EE5" w:rsidR="00C72F5C" w:rsidRDefault="00D34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Magistro kvalifikacinio laipsnio arba jam </w:t>
            </w:r>
            <w:r w:rsidR="00C1539E" w:rsidRPr="00C1539E">
              <w:rPr>
                <w:color w:val="000000"/>
                <w:sz w:val="22"/>
                <w:szCs w:val="22"/>
              </w:rPr>
              <w:t>lygiavert</w:t>
            </w:r>
            <w:r w:rsidR="00C1539E">
              <w:rPr>
                <w:color w:val="000000"/>
                <w:sz w:val="22"/>
                <w:szCs w:val="22"/>
              </w:rPr>
              <w:t>ės</w:t>
            </w:r>
            <w:r w:rsidR="00C1539E" w:rsidRPr="00C1539E">
              <w:rPr>
                <w:color w:val="000000"/>
                <w:sz w:val="22"/>
                <w:szCs w:val="22"/>
              </w:rPr>
              <w:t xml:space="preserve"> aukštojo mokslo kvalifikacij</w:t>
            </w:r>
            <w:r w:rsidR="00C1539E">
              <w:rPr>
                <w:color w:val="000000"/>
                <w:sz w:val="22"/>
                <w:szCs w:val="22"/>
              </w:rPr>
              <w:t>os</w:t>
            </w:r>
            <w:r w:rsidR="00C1539E" w:rsidRPr="00C1539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diplomo ir jo priedėlio (priedo) kopijos</w:t>
            </w:r>
          </w:p>
        </w:tc>
        <w:tc>
          <w:tcPr>
            <w:tcW w:w="3105" w:type="dxa"/>
            <w:shd w:val="clear" w:color="auto" w:fill="auto"/>
          </w:tcPr>
          <w:p w14:paraId="712E1AF9" w14:textId="77777777" w:rsidR="00C72F5C" w:rsidRDefault="00D34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Asmeninės arba kortelės sąskaitos Nr. ir mokėjimo kortelės pavadinimas ir Nr.</w:t>
            </w:r>
          </w:p>
        </w:tc>
      </w:tr>
      <w:tr w:rsidR="00C72F5C" w14:paraId="1FBC5D54" w14:textId="77777777">
        <w:tc>
          <w:tcPr>
            <w:tcW w:w="10721" w:type="dxa"/>
            <w:shd w:val="clear" w:color="auto" w:fill="auto"/>
          </w:tcPr>
          <w:p w14:paraId="3DA0E286" w14:textId="77777777" w:rsidR="00C72F5C" w:rsidRDefault="00D34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Jei išsilavinimas įgytas užsienyje</w:t>
            </w:r>
            <w:r>
              <w:rPr>
                <w:color w:val="000000"/>
                <w:sz w:val="22"/>
                <w:szCs w:val="22"/>
              </w:rPr>
              <w:t xml:space="preserve">, pažyma apie kvalifikacijos pripažinimą (kvalifikacijos pripažinimą vykdo Klaipėdos universitetas (Kristina Mataitienė tel. +370 46 398951; el. paštas: </w:t>
            </w:r>
            <w:hyperlink r:id="rId11">
              <w:r>
                <w:rPr>
                  <w:color w:val="0000FF"/>
                  <w:sz w:val="22"/>
                  <w:szCs w:val="22"/>
                  <w:u w:val="single"/>
                </w:rPr>
                <w:t>kristina.mataitiene@ku.lt</w:t>
              </w:r>
            </w:hyperlink>
            <w:r>
              <w:rPr>
                <w:color w:val="000000"/>
                <w:sz w:val="22"/>
                <w:szCs w:val="22"/>
              </w:rPr>
              <w:t xml:space="preserve">) arba </w:t>
            </w:r>
            <w:r>
              <w:rPr>
                <w:b/>
                <w:color w:val="000000"/>
                <w:sz w:val="22"/>
                <w:szCs w:val="22"/>
              </w:rPr>
              <w:t>Studijų kokybės vertinimo centras</w:t>
            </w:r>
            <w:r>
              <w:rPr>
                <w:color w:val="000000"/>
                <w:sz w:val="22"/>
                <w:szCs w:val="22"/>
              </w:rPr>
              <w:t xml:space="preserve"> (http://www.skvc.lt/en/content.asp?id=190).</w:t>
            </w:r>
          </w:p>
        </w:tc>
        <w:tc>
          <w:tcPr>
            <w:tcW w:w="3105" w:type="dxa"/>
            <w:shd w:val="clear" w:color="auto" w:fill="auto"/>
          </w:tcPr>
          <w:p w14:paraId="601EFC27" w14:textId="77777777" w:rsidR="00C72F5C" w:rsidRDefault="00C72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72F5C" w14:paraId="1B8CF666" w14:textId="77777777">
        <w:tc>
          <w:tcPr>
            <w:tcW w:w="10721" w:type="dxa"/>
            <w:shd w:val="clear" w:color="auto" w:fill="auto"/>
          </w:tcPr>
          <w:p w14:paraId="18552E58" w14:textId="77777777" w:rsidR="00C72F5C" w:rsidRDefault="00D34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Gyvenimo aprašymas</w:t>
            </w:r>
          </w:p>
        </w:tc>
        <w:tc>
          <w:tcPr>
            <w:tcW w:w="3105" w:type="dxa"/>
            <w:shd w:val="clear" w:color="auto" w:fill="auto"/>
          </w:tcPr>
          <w:p w14:paraId="16DF9CBF" w14:textId="77777777" w:rsidR="00C72F5C" w:rsidRDefault="00C72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72F5C" w14:paraId="7E827700" w14:textId="77777777">
        <w:tc>
          <w:tcPr>
            <w:tcW w:w="10721" w:type="dxa"/>
            <w:shd w:val="clear" w:color="auto" w:fill="auto"/>
          </w:tcPr>
          <w:p w14:paraId="09D56493" w14:textId="77777777" w:rsidR="00C72F5C" w:rsidRDefault="00D34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Dviejų mokslininkų rekomendacijos</w:t>
            </w:r>
          </w:p>
        </w:tc>
        <w:tc>
          <w:tcPr>
            <w:tcW w:w="3105" w:type="dxa"/>
            <w:shd w:val="clear" w:color="auto" w:fill="auto"/>
          </w:tcPr>
          <w:p w14:paraId="5A8013BF" w14:textId="77777777" w:rsidR="00C72F5C" w:rsidRDefault="00C72F5C">
            <w:pPr>
              <w:rPr>
                <w:sz w:val="22"/>
                <w:szCs w:val="22"/>
              </w:rPr>
            </w:pPr>
          </w:p>
        </w:tc>
      </w:tr>
      <w:tr w:rsidR="00C72F5C" w14:paraId="1C596A31" w14:textId="77777777">
        <w:tc>
          <w:tcPr>
            <w:tcW w:w="10721" w:type="dxa"/>
            <w:shd w:val="clear" w:color="auto" w:fill="auto"/>
          </w:tcPr>
          <w:p w14:paraId="6E1C3B6D" w14:textId="77777777" w:rsidR="00C72F5C" w:rsidRDefault="00D34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Savo mokslo darbų sąrašas ir darbų atspaudai, konferencijose skaityti pranešimai, mokslo konkursuose premijuoti darbai</w:t>
            </w:r>
          </w:p>
        </w:tc>
        <w:tc>
          <w:tcPr>
            <w:tcW w:w="3105" w:type="dxa"/>
            <w:shd w:val="clear" w:color="auto" w:fill="auto"/>
          </w:tcPr>
          <w:p w14:paraId="4C20AB53" w14:textId="77777777" w:rsidR="00C72F5C" w:rsidRDefault="00D34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72F5C" w14:paraId="6411BBCE" w14:textId="77777777">
        <w:tc>
          <w:tcPr>
            <w:tcW w:w="10721" w:type="dxa"/>
            <w:shd w:val="clear" w:color="auto" w:fill="auto"/>
          </w:tcPr>
          <w:p w14:paraId="2D4BA7E1" w14:textId="77777777" w:rsidR="00C72F5C" w:rsidRDefault="00D34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Doktorantūros studijų mokslinis projektas pagal pasirinktą disertacijos tematiką</w:t>
            </w:r>
          </w:p>
        </w:tc>
        <w:tc>
          <w:tcPr>
            <w:tcW w:w="3105" w:type="dxa"/>
            <w:shd w:val="clear" w:color="auto" w:fill="auto"/>
          </w:tcPr>
          <w:p w14:paraId="4A74208E" w14:textId="77777777" w:rsidR="00C72F5C" w:rsidRDefault="00D34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72F5C" w14:paraId="3B1EAB86" w14:textId="77777777">
        <w:tc>
          <w:tcPr>
            <w:tcW w:w="10721" w:type="dxa"/>
            <w:shd w:val="clear" w:color="auto" w:fill="auto"/>
          </w:tcPr>
          <w:p w14:paraId="175EADF9" w14:textId="77777777" w:rsidR="00C72F5C" w:rsidRDefault="00D34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Paso arba asmens tapatybės kortelės kopija</w:t>
            </w:r>
          </w:p>
        </w:tc>
        <w:tc>
          <w:tcPr>
            <w:tcW w:w="3105" w:type="dxa"/>
            <w:shd w:val="clear" w:color="auto" w:fill="auto"/>
          </w:tcPr>
          <w:p w14:paraId="2644DEA8" w14:textId="77777777" w:rsidR="00C72F5C" w:rsidRDefault="00D34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72F5C" w14:paraId="2944304F" w14:textId="77777777">
        <w:tc>
          <w:tcPr>
            <w:tcW w:w="10721" w:type="dxa"/>
            <w:shd w:val="clear" w:color="auto" w:fill="auto"/>
          </w:tcPr>
          <w:p w14:paraId="22A6FB03" w14:textId="75513F6A" w:rsidR="00C72F5C" w:rsidRDefault="00C15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Sumokėtos s</w:t>
            </w:r>
            <w:r w:rsidR="00D34842">
              <w:rPr>
                <w:color w:val="000000"/>
                <w:sz w:val="22"/>
                <w:szCs w:val="22"/>
              </w:rPr>
              <w:t>tojamosios studijų įmokos</w:t>
            </w:r>
            <w:r w:rsidR="00D34842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D34842">
              <w:rPr>
                <w:color w:val="000000"/>
                <w:sz w:val="22"/>
                <w:szCs w:val="22"/>
              </w:rPr>
              <w:t>kvitas</w:t>
            </w:r>
          </w:p>
        </w:tc>
        <w:tc>
          <w:tcPr>
            <w:tcW w:w="3105" w:type="dxa"/>
            <w:shd w:val="clear" w:color="auto" w:fill="auto"/>
          </w:tcPr>
          <w:p w14:paraId="7AF878EE" w14:textId="77777777" w:rsidR="00C72F5C" w:rsidRDefault="00D34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71CCEE2" w14:textId="3AAE8892" w:rsidR="00C72F5C" w:rsidRDefault="00C1539E" w:rsidP="00034775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/>
        <w:ind w:left="142" w:firstLine="567"/>
        <w:jc w:val="both"/>
      </w:pPr>
      <w:r>
        <w:rPr>
          <w:color w:val="000000"/>
        </w:rPr>
        <w:t xml:space="preserve">10. </w:t>
      </w:r>
      <w:r w:rsidR="00D34842">
        <w:t xml:space="preserve">Priėmimą organizuoja Mokslo ir inovacijų tarnyba, jį vykdo Doktorantūros komitetas. Adresas: Klaipėdos universiteto Mokslo ir inovacijų tarnyba, Herkaus Manto – 84, 301 kab. Klaipėda; tel. (8-46) 398932, (8-46) 398937; el. paštas </w:t>
      </w:r>
      <w:proofErr w:type="spellStart"/>
      <w:r w:rsidR="00D34842" w:rsidRPr="00C1539E">
        <w:rPr>
          <w:i/>
        </w:rPr>
        <w:t>vita.jusiene@ku.lt</w:t>
      </w:r>
      <w:proofErr w:type="spellEnd"/>
      <w:r w:rsidR="00D34842">
        <w:t xml:space="preserve">, interneto svetainė </w:t>
      </w:r>
      <w:hyperlink r:id="rId12" w:history="1">
        <w:r w:rsidRPr="003218FF">
          <w:rPr>
            <w:rStyle w:val="Hipersaitas"/>
          </w:rPr>
          <w:t>https://www.ku.lt/lt/doktoranturos-studijos/doktorantura/doktoranturos-studijos-1</w:t>
        </w:r>
      </w:hyperlink>
      <w:r>
        <w:t xml:space="preserve"> </w:t>
      </w:r>
    </w:p>
    <w:p w14:paraId="17396B07" w14:textId="5A45CD6E" w:rsidR="00C72F5C" w:rsidRDefault="00D34842" w:rsidP="00034775">
      <w:pPr>
        <w:ind w:firstLine="720"/>
        <w:jc w:val="both"/>
      </w:pPr>
      <w:r>
        <w:t xml:space="preserve"> Dokumentai priimami darbo dienomis I–IV 8</w:t>
      </w:r>
      <w:r w:rsidR="00C1539E">
        <w:t>:</w:t>
      </w:r>
      <w:r>
        <w:t>00–16</w:t>
      </w:r>
      <w:r w:rsidR="00C1539E">
        <w:t>:</w:t>
      </w:r>
      <w:r>
        <w:t>00 val., V 8</w:t>
      </w:r>
      <w:r w:rsidR="00C1539E">
        <w:t>:</w:t>
      </w:r>
      <w:r>
        <w:t>00–</w:t>
      </w:r>
      <w:r w:rsidR="00C1539E">
        <w:t>15:</w:t>
      </w:r>
      <w:r>
        <w:t>00 val., pietų pertrauka 12.00 – 13.00 val.</w:t>
      </w:r>
    </w:p>
    <w:sectPr w:rsidR="00C72F5C">
      <w:footerReference w:type="default" r:id="rId13"/>
      <w:pgSz w:w="16840" w:h="11907" w:orient="landscape"/>
      <w:pgMar w:top="1134" w:right="1134" w:bottom="1134" w:left="1701" w:header="709" w:footer="709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F44FF" w14:textId="77777777" w:rsidR="007E2A76" w:rsidRDefault="007E2A76">
      <w:r>
        <w:separator/>
      </w:r>
    </w:p>
  </w:endnote>
  <w:endnote w:type="continuationSeparator" w:id="0">
    <w:p w14:paraId="00BAA746" w14:textId="77777777" w:rsidR="007E2A76" w:rsidRDefault="007E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66C4D" w14:textId="77777777" w:rsidR="00C72F5C" w:rsidRDefault="00D348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4F25B23E" w14:textId="77777777" w:rsidR="00C72F5C" w:rsidRDefault="00C72F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FD1A4" w14:textId="77777777" w:rsidR="007E2A76" w:rsidRDefault="007E2A76">
      <w:r>
        <w:separator/>
      </w:r>
    </w:p>
  </w:footnote>
  <w:footnote w:type="continuationSeparator" w:id="0">
    <w:p w14:paraId="60ECECDF" w14:textId="77777777" w:rsidR="007E2A76" w:rsidRDefault="007E2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F4436"/>
    <w:multiLevelType w:val="multilevel"/>
    <w:tmpl w:val="15E65624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3E749CD"/>
    <w:multiLevelType w:val="multilevel"/>
    <w:tmpl w:val="E5E4F112"/>
    <w:lvl w:ilvl="0">
      <w:start w:val="1"/>
      <w:numFmt w:val="bullet"/>
      <w:lvlText w:val="●"/>
      <w:lvlJc w:val="left"/>
      <w:pPr>
        <w:ind w:left="25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7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323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DE6F37"/>
    <w:multiLevelType w:val="multilevel"/>
    <w:tmpl w:val="D5A49766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B993F3F"/>
    <w:multiLevelType w:val="multilevel"/>
    <w:tmpl w:val="46B622D2"/>
    <w:lvl w:ilvl="0">
      <w:start w:val="10"/>
      <w:numFmt w:val="decimal"/>
      <w:lvlText w:val="%1."/>
      <w:lvlJc w:val="left"/>
      <w:pPr>
        <w:ind w:left="1440" w:hanging="360"/>
      </w:pPr>
    </w:lvl>
    <w:lvl w:ilvl="1">
      <w:start w:val="10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F64C6"/>
    <w:multiLevelType w:val="multilevel"/>
    <w:tmpl w:val="B18007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7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FD823E4"/>
    <w:multiLevelType w:val="multilevel"/>
    <w:tmpl w:val="286AC776"/>
    <w:lvl w:ilvl="0">
      <w:start w:val="1"/>
      <w:numFmt w:val="decimal"/>
      <w:lvlText w:val="%1."/>
      <w:lvlJc w:val="left"/>
      <w:pPr>
        <w:ind w:left="1310" w:hanging="63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628679F8"/>
    <w:multiLevelType w:val="multilevel"/>
    <w:tmpl w:val="041A9DDA"/>
    <w:lvl w:ilvl="0">
      <w:start w:val="1"/>
      <w:numFmt w:val="decimal"/>
      <w:lvlText w:val="%1."/>
      <w:lvlJc w:val="left"/>
      <w:pPr>
        <w:ind w:left="1770" w:hanging="105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F5C"/>
    <w:rsid w:val="00034775"/>
    <w:rsid w:val="000B6137"/>
    <w:rsid w:val="00134896"/>
    <w:rsid w:val="003A74FA"/>
    <w:rsid w:val="004C302B"/>
    <w:rsid w:val="00566497"/>
    <w:rsid w:val="007E2A76"/>
    <w:rsid w:val="00835533"/>
    <w:rsid w:val="0098594F"/>
    <w:rsid w:val="00B16B13"/>
    <w:rsid w:val="00B50525"/>
    <w:rsid w:val="00C1539E"/>
    <w:rsid w:val="00C72F5C"/>
    <w:rsid w:val="00D3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BC7D"/>
  <w15:docId w15:val="{FB33A6C3-014A-4EBA-A0B6-F6CA7367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A386C"/>
    <w:rPr>
      <w:lang w:eastAsia="en-US"/>
    </w:rPr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Antrat8">
    <w:name w:val="heading 8"/>
    <w:basedOn w:val="prastasis"/>
    <w:next w:val="prastasis"/>
    <w:qFormat/>
    <w:rsid w:val="00AA386C"/>
    <w:pPr>
      <w:spacing w:before="240" w:after="60"/>
      <w:outlineLvl w:val="7"/>
    </w:pPr>
    <w:rPr>
      <w:i/>
      <w:i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uslapioinaostekstas">
    <w:name w:val="footnote text"/>
    <w:basedOn w:val="prastasis"/>
    <w:semiHidden/>
    <w:rsid w:val="0015730B"/>
    <w:rPr>
      <w:sz w:val="20"/>
      <w:szCs w:val="20"/>
    </w:rPr>
  </w:style>
  <w:style w:type="character" w:styleId="Puslapioinaosnuoroda">
    <w:name w:val="footnote reference"/>
    <w:semiHidden/>
    <w:rsid w:val="0015730B"/>
    <w:rPr>
      <w:vertAlign w:val="superscript"/>
    </w:rPr>
  </w:style>
  <w:style w:type="paragraph" w:styleId="Antrat">
    <w:name w:val="caption"/>
    <w:basedOn w:val="prastasis"/>
    <w:next w:val="prastasis"/>
    <w:qFormat/>
    <w:rsid w:val="0015730B"/>
    <w:rPr>
      <w:b/>
      <w:bCs/>
      <w:sz w:val="20"/>
      <w:szCs w:val="20"/>
    </w:rPr>
  </w:style>
  <w:style w:type="character" w:styleId="Hipersaitas">
    <w:name w:val="Hyperlink"/>
    <w:rsid w:val="0015730B"/>
    <w:rPr>
      <w:color w:val="0000FF"/>
      <w:u w:val="single"/>
    </w:rPr>
  </w:style>
  <w:style w:type="paragraph" w:customStyle="1" w:styleId="b3">
    <w:name w:val="b3"/>
    <w:basedOn w:val="prastasis"/>
    <w:rsid w:val="00B84CA9"/>
    <w:pPr>
      <w:spacing w:before="100" w:beforeAutospacing="1" w:after="100" w:afterAutospacing="1"/>
    </w:pPr>
    <w:rPr>
      <w:lang w:val="en-US"/>
    </w:rPr>
  </w:style>
  <w:style w:type="paragraph" w:styleId="prastasiniatinklio">
    <w:name w:val="Normal (Web)"/>
    <w:basedOn w:val="prastasis"/>
    <w:rsid w:val="00B84CA9"/>
    <w:pPr>
      <w:spacing w:before="100" w:beforeAutospacing="1" w:after="100" w:afterAutospacing="1"/>
    </w:pPr>
    <w:rPr>
      <w:lang w:val="en-US"/>
    </w:rPr>
  </w:style>
  <w:style w:type="character" w:styleId="Grietas">
    <w:name w:val="Strong"/>
    <w:qFormat/>
    <w:rsid w:val="00B84CA9"/>
    <w:rPr>
      <w:b/>
      <w:bCs/>
    </w:rPr>
  </w:style>
  <w:style w:type="paragraph" w:customStyle="1" w:styleId="Default">
    <w:name w:val="Default"/>
    <w:rsid w:val="00265E4D"/>
    <w:pPr>
      <w:autoSpaceDE w:val="0"/>
      <w:autoSpaceDN w:val="0"/>
      <w:adjustRightInd w:val="0"/>
    </w:pPr>
    <w:rPr>
      <w:color w:val="000000"/>
    </w:rPr>
  </w:style>
  <w:style w:type="paragraph" w:customStyle="1" w:styleId="BodyText1">
    <w:name w:val="Body Text1"/>
    <w:basedOn w:val="prastasis"/>
    <w:rsid w:val="00B90A08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</w:rPr>
  </w:style>
  <w:style w:type="character" w:styleId="Perirtashipersaitas">
    <w:name w:val="FollowedHyperlink"/>
    <w:rsid w:val="00B90A08"/>
    <w:rPr>
      <w:color w:val="800080"/>
      <w:u w:val="single"/>
    </w:rPr>
  </w:style>
  <w:style w:type="paragraph" w:styleId="HTMLiankstoformatuotas">
    <w:name w:val="HTML Preformatted"/>
    <w:basedOn w:val="prastasis"/>
    <w:rsid w:val="00EF14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styleId="Sraopastraipa">
    <w:name w:val="List Paragraph"/>
    <w:basedOn w:val="prastasis"/>
    <w:qFormat/>
    <w:rsid w:val="00520C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customStyle="1" w:styleId="Default1">
    <w:name w:val="Default1"/>
    <w:basedOn w:val="Default"/>
    <w:next w:val="Default"/>
    <w:rsid w:val="00053194"/>
    <w:rPr>
      <w:color w:val="auto"/>
      <w:lang w:val="en-US" w:eastAsia="en-US"/>
    </w:rPr>
  </w:style>
  <w:style w:type="table" w:styleId="Lentelstinklelis">
    <w:name w:val="Table Grid"/>
    <w:basedOn w:val="prastojilentel"/>
    <w:rsid w:val="00023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semiHidden/>
    <w:rsid w:val="00674C2D"/>
    <w:rPr>
      <w:sz w:val="16"/>
      <w:szCs w:val="16"/>
    </w:rPr>
  </w:style>
  <w:style w:type="paragraph" w:styleId="Komentarotekstas">
    <w:name w:val="annotation text"/>
    <w:basedOn w:val="prastasis"/>
    <w:semiHidden/>
    <w:rsid w:val="00674C2D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sid w:val="00674C2D"/>
    <w:rPr>
      <w:b/>
      <w:bCs/>
    </w:rPr>
  </w:style>
  <w:style w:type="paragraph" w:styleId="Debesliotekstas">
    <w:name w:val="Balloon Text"/>
    <w:basedOn w:val="prastasis"/>
    <w:semiHidden/>
    <w:rsid w:val="00674C2D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rsid w:val="003E4E1B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rsid w:val="003E4E1B"/>
    <w:rPr>
      <w:sz w:val="24"/>
      <w:szCs w:val="24"/>
      <w:lang w:val="lt-LT"/>
    </w:rPr>
  </w:style>
  <w:style w:type="paragraph" w:styleId="Porat">
    <w:name w:val="footer"/>
    <w:basedOn w:val="prastasis"/>
    <w:link w:val="PoratDiagrama"/>
    <w:uiPriority w:val="99"/>
    <w:rsid w:val="003E4E1B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3E4E1B"/>
    <w:rPr>
      <w:sz w:val="24"/>
      <w:szCs w:val="24"/>
      <w:lang w:val="lt-LT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eapdorotaspaminjimas">
    <w:name w:val="Unresolved Mention"/>
    <w:basedOn w:val="Numatytasispastraiposriftas"/>
    <w:uiPriority w:val="99"/>
    <w:semiHidden/>
    <w:unhideWhenUsed/>
    <w:rsid w:val="00C15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u.lt/lt/doktoranturos-studijos/doktorantura/doktoranturos-studijos-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ristina.mataitiene@ku.l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fAXmfV/lgMeHIEbY9NZdaT9Jzg==">AMUW2mUvOuAvaCrPlTb10M3bxo+Q+/x3QO+iCm/I7IYZx4blxu9MZIrcu+/yZEHM8x+bQZ+xPUZLQmFfZczS5N6fOKkBkQXTPGypJYUSSnQbzh66VR+YjWPjwKwVvWVIr4MIuSUfCw5s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ee7040-eafe-4678-9944-3615eec8531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9A25B201EC78F45B3F05AEE7C6849E3" ma:contentTypeVersion="18" ma:contentTypeDescription="Kurkite naują dokumentą." ma:contentTypeScope="" ma:versionID="4710c675034e7d2adf7187e9b89bf36c">
  <xsd:schema xmlns:xsd="http://www.w3.org/2001/XMLSchema" xmlns:xs="http://www.w3.org/2001/XMLSchema" xmlns:p="http://schemas.microsoft.com/office/2006/metadata/properties" xmlns:ns3="ffee7040-eafe-4678-9944-3615eec85316" xmlns:ns4="b8483b52-e186-4b50-bf0d-ceeaa4d1f3eb" targetNamespace="http://schemas.microsoft.com/office/2006/metadata/properties" ma:root="true" ma:fieldsID="9ffff8284acbe75eeb948f5badaddce4" ns3:_="" ns4:_="">
    <xsd:import namespace="ffee7040-eafe-4678-9944-3615eec85316"/>
    <xsd:import namespace="b8483b52-e186-4b50-bf0d-ceeaa4d1f3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e7040-eafe-4678-9944-3615eec85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83b52-e186-4b50-bf0d-ceeaa4d1f3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5B51B67-85AC-4082-8CCE-F2966A879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03794-B531-4939-A047-9F6CA1FE0E95}">
  <ds:schemaRefs>
    <ds:schemaRef ds:uri="http://www.w3.org/XML/1998/namespace"/>
    <ds:schemaRef ds:uri="http://schemas.microsoft.com/office/2006/metadata/properties"/>
    <ds:schemaRef ds:uri="http://purl.org/dc/elements/1.1/"/>
    <ds:schemaRef ds:uri="ffee7040-eafe-4678-9944-3615eec85316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8483b52-e186-4b50-bf0d-ceeaa4d1f3e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FFB118A-3FBA-4AC5-846D-A542C34D2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e7040-eafe-4678-9944-3615eec85316"/>
    <ds:schemaRef ds:uri="b8483b52-e186-4b50-bf0d-ceeaa4d1f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4056</Words>
  <Characters>2313</Characters>
  <Application>Microsoft Office Word</Application>
  <DocSecurity>4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Viktorija</dc:creator>
  <cp:lastModifiedBy>Vita Jušienė</cp:lastModifiedBy>
  <cp:revision>2</cp:revision>
  <cp:lastPrinted>2024-05-02T06:09:00Z</cp:lastPrinted>
  <dcterms:created xsi:type="dcterms:W3CDTF">2024-05-02T06:11:00Z</dcterms:created>
  <dcterms:modified xsi:type="dcterms:W3CDTF">2024-05-02T06:11:00Z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0x01010079A25B201EC78F45B3F05AEE7C6849E3</vt:lpwstr>
  </property>
</Properties>
</file>