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D891" w14:textId="0C26DFFA" w:rsidR="007E661A" w:rsidRPr="00BD7531" w:rsidRDefault="007E661A" w:rsidP="007E661A">
      <w:pPr>
        <w:jc w:val="both"/>
        <w:rPr>
          <w:b/>
          <w:bCs/>
          <w:sz w:val="22"/>
          <w:szCs w:val="22"/>
          <w:lang w:val="en-GB"/>
        </w:rPr>
      </w:pPr>
      <w:r w:rsidRPr="00BD7531">
        <w:rPr>
          <w:b/>
          <w:bCs/>
          <w:sz w:val="22"/>
          <w:szCs w:val="22"/>
          <w:lang w:val="en-GB"/>
        </w:rPr>
        <w:t xml:space="preserve">CONSENT </w:t>
      </w:r>
      <w:r w:rsidR="00BC2D32">
        <w:rPr>
          <w:b/>
          <w:bCs/>
          <w:sz w:val="22"/>
          <w:szCs w:val="22"/>
          <w:lang w:val="en-GB"/>
        </w:rPr>
        <w:t>OF</w:t>
      </w:r>
      <w:r w:rsidRPr="00BD7531">
        <w:rPr>
          <w:b/>
          <w:bCs/>
          <w:sz w:val="22"/>
          <w:szCs w:val="22"/>
          <w:lang w:val="en-GB"/>
        </w:rPr>
        <w:t xml:space="preserve"> THE PROCESSING OF PERSONAL DATA</w:t>
      </w:r>
    </w:p>
    <w:p w14:paraId="31C60313" w14:textId="77777777" w:rsidR="007E661A" w:rsidRPr="00BD7531" w:rsidRDefault="007E661A" w:rsidP="007E661A">
      <w:pPr>
        <w:jc w:val="both"/>
        <w:rPr>
          <w:bCs/>
          <w:sz w:val="22"/>
          <w:szCs w:val="22"/>
          <w:lang w:val="en-US"/>
        </w:rPr>
      </w:pPr>
    </w:p>
    <w:p w14:paraId="1470C5EC" w14:textId="77777777" w:rsidR="007E661A" w:rsidRPr="00BD7531" w:rsidRDefault="007E661A" w:rsidP="007E661A">
      <w:pPr>
        <w:jc w:val="both"/>
        <w:rPr>
          <w:bCs/>
          <w:sz w:val="22"/>
          <w:szCs w:val="22"/>
          <w:lang w:val="en-US"/>
        </w:rPr>
      </w:pPr>
      <w:r w:rsidRPr="00BD7531">
        <w:rPr>
          <w:bCs/>
          <w:sz w:val="22"/>
          <w:szCs w:val="22"/>
          <w:lang w:val="en-US"/>
        </w:rPr>
        <w:t xml:space="preserve">I agree, that </w:t>
      </w:r>
      <w:proofErr w:type="spellStart"/>
      <w:r w:rsidRPr="00BD7531">
        <w:rPr>
          <w:bCs/>
          <w:sz w:val="22"/>
          <w:szCs w:val="22"/>
          <w:lang w:val="en-US"/>
        </w:rPr>
        <w:t>Klaipėda</w:t>
      </w:r>
      <w:proofErr w:type="spellEnd"/>
      <w:r w:rsidRPr="00BD7531">
        <w:rPr>
          <w:bCs/>
          <w:sz w:val="22"/>
          <w:szCs w:val="22"/>
          <w:lang w:val="en-US"/>
        </w:rPr>
        <w:t xml:space="preserve"> University will process my personal data for the purpose of admission to studies and administration of the study process.</w:t>
      </w:r>
    </w:p>
    <w:tbl>
      <w:tblPr>
        <w:tblW w:w="144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</w:tblGrid>
      <w:tr w:rsidR="007E661A" w:rsidRPr="00BD7531" w14:paraId="6163A1F8" w14:textId="77777777" w:rsidTr="007E661A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B64A" w14:textId="77777777" w:rsidR="007E661A" w:rsidRPr="00BD7531" w:rsidRDefault="007E661A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BD7531">
              <w:rPr>
                <w:bCs/>
                <w:sz w:val="22"/>
                <w:szCs w:val="22"/>
                <w:lang w:val="en-US"/>
              </w:rPr>
              <w:t>YES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0A1" w14:textId="77777777" w:rsidR="007E661A" w:rsidRPr="00BD7531" w:rsidRDefault="007E661A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6498CFF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proofErr w:type="spellStart"/>
      <w:r w:rsidRPr="00BD7531">
        <w:rPr>
          <w:sz w:val="22"/>
          <w:szCs w:val="22"/>
          <w:lang w:val="en-US"/>
        </w:rPr>
        <w:t>Klaipėda</w:t>
      </w:r>
      <w:proofErr w:type="spellEnd"/>
      <w:r w:rsidRPr="00BD7531">
        <w:rPr>
          <w:sz w:val="22"/>
          <w:szCs w:val="22"/>
          <w:lang w:val="en-US"/>
        </w:rPr>
        <w:t xml:space="preserve"> University undertakes to ensure the confidentiality and protection of the information received in accordance with the EU General Data Protection Regulation 2016/679 (hereinafter referred to as GDPR), Law of Republic of Lithuania on Legal Protection of Personal Data, and any other laws of the Republic of Lithuania regulating personal data protection.</w:t>
      </w:r>
    </w:p>
    <w:p w14:paraId="0EB2EDAE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proofErr w:type="spellStart"/>
      <w:r w:rsidRPr="00BD7531">
        <w:rPr>
          <w:sz w:val="22"/>
          <w:szCs w:val="22"/>
          <w:lang w:val="en-US"/>
        </w:rPr>
        <w:t>Klaipėda</w:t>
      </w:r>
      <w:proofErr w:type="spellEnd"/>
      <w:r w:rsidRPr="00BD7531">
        <w:rPr>
          <w:sz w:val="22"/>
          <w:szCs w:val="22"/>
          <w:lang w:val="en-US"/>
        </w:rPr>
        <w:t xml:space="preserve"> University undertakes to implement appropriate and sufficient technical and </w:t>
      </w:r>
      <w:proofErr w:type="spellStart"/>
      <w:r w:rsidRPr="00BD7531">
        <w:rPr>
          <w:sz w:val="22"/>
          <w:szCs w:val="22"/>
          <w:lang w:val="en-US"/>
        </w:rPr>
        <w:t>organisational</w:t>
      </w:r>
      <w:proofErr w:type="spellEnd"/>
      <w:r w:rsidRPr="00BD7531">
        <w:rPr>
          <w:sz w:val="22"/>
          <w:szCs w:val="22"/>
          <w:lang w:val="en-US"/>
        </w:rPr>
        <w:t xml:space="preserve"> security measures to ensure that the personal data transmitted to it are processed securely.</w:t>
      </w:r>
    </w:p>
    <w:p w14:paraId="0154D3ED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r w:rsidRPr="00BD7531">
        <w:rPr>
          <w:sz w:val="22"/>
          <w:szCs w:val="22"/>
          <w:lang w:val="en-US"/>
        </w:rPr>
        <w:t xml:space="preserve">The legal basis for the processing of personal data is the purpose of </w:t>
      </w:r>
      <w:proofErr w:type="gramStart"/>
      <w:r w:rsidRPr="00BD7531">
        <w:rPr>
          <w:sz w:val="22"/>
          <w:szCs w:val="22"/>
          <w:lang w:val="en-US"/>
        </w:rPr>
        <w:t>taking action</w:t>
      </w:r>
      <w:proofErr w:type="gramEnd"/>
      <w:r w:rsidRPr="00BD7531">
        <w:rPr>
          <w:sz w:val="22"/>
          <w:szCs w:val="22"/>
          <w:lang w:val="en-US"/>
        </w:rPr>
        <w:t xml:space="preserve"> at the request of the data subject prior to the conclusion of a contract (Article 6(1)(b) GDPR). In a case of need to defend </w:t>
      </w:r>
      <w:proofErr w:type="gramStart"/>
      <w:r w:rsidRPr="00BD7531">
        <w:rPr>
          <w:sz w:val="22"/>
          <w:szCs w:val="22"/>
          <w:lang w:val="en-US"/>
        </w:rPr>
        <w:t>one‘</w:t>
      </w:r>
      <w:proofErr w:type="gramEnd"/>
      <w:r w:rsidRPr="00BD7531">
        <w:rPr>
          <w:sz w:val="22"/>
          <w:szCs w:val="22"/>
          <w:lang w:val="en-US"/>
        </w:rPr>
        <w:t>s rights in court, the legal basis for processing documents would be legitimate interest (Article 6(1)(f) GDPR).</w:t>
      </w:r>
    </w:p>
    <w:p w14:paraId="2E52E8EA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  <w:r w:rsidRPr="00BD7531">
        <w:rPr>
          <w:sz w:val="22"/>
          <w:szCs w:val="22"/>
          <w:lang w:val="en-US"/>
        </w:rPr>
        <w:t>The period of processing of personal data means the period of time specified by law.</w:t>
      </w:r>
    </w:p>
    <w:p w14:paraId="3DBE2D3B" w14:textId="77777777" w:rsidR="007E661A" w:rsidRPr="00BD7531" w:rsidRDefault="007E661A" w:rsidP="007E661A">
      <w:pPr>
        <w:jc w:val="both"/>
        <w:rPr>
          <w:sz w:val="22"/>
          <w:szCs w:val="22"/>
          <w:lang w:val="en-US"/>
        </w:rPr>
      </w:pPr>
    </w:p>
    <w:p w14:paraId="43D9F5B4" w14:textId="77777777" w:rsidR="007E661A" w:rsidRPr="00BD7531" w:rsidRDefault="007E661A" w:rsidP="007E661A">
      <w:pPr>
        <w:jc w:val="both"/>
        <w:rPr>
          <w:sz w:val="22"/>
          <w:szCs w:val="22"/>
        </w:rPr>
      </w:pPr>
    </w:p>
    <w:p w14:paraId="1BB3E4A4" w14:textId="77777777" w:rsidR="007E661A" w:rsidRPr="00BD7531" w:rsidRDefault="007E661A" w:rsidP="007E661A">
      <w:pPr>
        <w:jc w:val="both"/>
        <w:rPr>
          <w:sz w:val="22"/>
          <w:szCs w:val="22"/>
        </w:rPr>
      </w:pPr>
      <w:r w:rsidRPr="00BD7531">
        <w:rPr>
          <w:sz w:val="22"/>
          <w:szCs w:val="22"/>
        </w:rPr>
        <w:t xml:space="preserve">                          ________________________________________________________________</w:t>
      </w:r>
    </w:p>
    <w:p w14:paraId="5F5730C8" w14:textId="6136A46C" w:rsidR="007E661A" w:rsidRPr="00BD7531" w:rsidRDefault="007E661A" w:rsidP="007E661A">
      <w:pPr>
        <w:jc w:val="both"/>
        <w:rPr>
          <w:sz w:val="22"/>
          <w:szCs w:val="22"/>
        </w:rPr>
      </w:pPr>
      <w:r w:rsidRPr="00BD7531">
        <w:rPr>
          <w:sz w:val="22"/>
          <w:szCs w:val="22"/>
        </w:rPr>
        <w:t xml:space="preserve">   </w:t>
      </w:r>
      <w:bookmarkStart w:id="0" w:name="_GoBack"/>
      <w:bookmarkEnd w:id="0"/>
      <w:r w:rsidRPr="00BD7531">
        <w:rPr>
          <w:sz w:val="22"/>
          <w:szCs w:val="22"/>
        </w:rPr>
        <w:t xml:space="preserve">                                                                                       (data, name, </w:t>
      </w:r>
      <w:proofErr w:type="spellStart"/>
      <w:r w:rsidRPr="00BD7531">
        <w:rPr>
          <w:sz w:val="22"/>
          <w:szCs w:val="22"/>
        </w:rPr>
        <w:t>surname</w:t>
      </w:r>
      <w:proofErr w:type="spellEnd"/>
      <w:r w:rsidRPr="00BD7531">
        <w:rPr>
          <w:sz w:val="22"/>
          <w:szCs w:val="22"/>
        </w:rPr>
        <w:t xml:space="preserve">, </w:t>
      </w:r>
      <w:proofErr w:type="spellStart"/>
      <w:r w:rsidRPr="00BD7531">
        <w:rPr>
          <w:sz w:val="22"/>
          <w:szCs w:val="22"/>
        </w:rPr>
        <w:t>signature</w:t>
      </w:r>
      <w:proofErr w:type="spellEnd"/>
      <w:r w:rsidRPr="00BD7531">
        <w:rPr>
          <w:sz w:val="22"/>
          <w:szCs w:val="22"/>
        </w:rPr>
        <w:t>)</w:t>
      </w:r>
    </w:p>
    <w:sectPr w:rsidR="007E661A" w:rsidRPr="00BD75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1A"/>
    <w:rsid w:val="007E661A"/>
    <w:rsid w:val="00BC2D32"/>
    <w:rsid w:val="00B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6D67"/>
  <w15:chartTrackingRefBased/>
  <w15:docId w15:val="{8544C1B9-736E-460F-A7F8-C80851B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E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5" ma:contentTypeDescription="Kurkite naują dokumentą." ma:contentTypeScope="" ma:versionID="ef3634b9419b97a247bb2c8d0b34500d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4989968d615d268b16c4427736151bc5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58F8EC-D18D-42BB-988C-E9A3717388C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8483b52-e186-4b50-bf0d-ceeaa4d1f3eb"/>
    <ds:schemaRef ds:uri="http://purl.org/dc/terms/"/>
    <ds:schemaRef ds:uri="ffee7040-eafe-4678-9944-3615eec8531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6E41F4-FB51-4FEF-8EC5-772D29D79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B062B-39A0-408E-9B59-DCE59B9C1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Jušienė</dc:creator>
  <cp:keywords/>
  <dc:description/>
  <cp:lastModifiedBy>Vita Jušienė</cp:lastModifiedBy>
  <cp:revision>3</cp:revision>
  <dcterms:created xsi:type="dcterms:W3CDTF">2023-06-16T07:49:00Z</dcterms:created>
  <dcterms:modified xsi:type="dcterms:W3CDTF">2023-06-16T07:57:00Z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